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9468" w14:textId="10250442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CERA </w:t>
      </w:r>
      <w:r w:rsidR="00147AE6">
        <w:rPr>
          <w:b/>
          <w:lang w:val="en-US"/>
        </w:rPr>
        <w:t>Research Enhancement Fund</w:t>
      </w:r>
    </w:p>
    <w:p w14:paraId="119C4E4C" w14:textId="13AED8F7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Application Deadline: </w:t>
      </w:r>
      <w:r w:rsidR="007C250B">
        <w:rPr>
          <w:b/>
          <w:lang w:val="en-US"/>
        </w:rPr>
        <w:t xml:space="preserve">May </w:t>
      </w:r>
      <w:r w:rsidR="00784B9C">
        <w:rPr>
          <w:b/>
          <w:lang w:val="en-US"/>
        </w:rPr>
        <w:t>26</w:t>
      </w:r>
      <w:r w:rsidR="00147AE6" w:rsidRPr="00147AE6">
        <w:rPr>
          <w:b/>
          <w:vertAlign w:val="superscript"/>
          <w:lang w:val="en-US"/>
        </w:rPr>
        <w:t>th</w:t>
      </w:r>
      <w:r w:rsidR="00147AE6">
        <w:rPr>
          <w:b/>
          <w:lang w:val="en-US"/>
        </w:rPr>
        <w:t>, 202</w:t>
      </w:r>
      <w:r w:rsidR="007C250B">
        <w:rPr>
          <w:b/>
          <w:lang w:val="en-US"/>
        </w:rPr>
        <w:t>3</w:t>
      </w:r>
    </w:p>
    <w:p w14:paraId="34747E78" w14:textId="48366682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Value and duration: </w:t>
      </w:r>
      <w:r w:rsidR="00147AE6">
        <w:rPr>
          <w:b/>
          <w:lang w:val="en-US"/>
        </w:rPr>
        <w:t xml:space="preserve">up to </w:t>
      </w:r>
      <w:r w:rsidRPr="0072361E">
        <w:rPr>
          <w:b/>
          <w:lang w:val="en-US"/>
        </w:rPr>
        <w:t>$</w:t>
      </w:r>
      <w:r w:rsidR="00784B9C">
        <w:rPr>
          <w:b/>
          <w:lang w:val="en-US"/>
        </w:rPr>
        <w:t>7,5</w:t>
      </w:r>
      <w:r w:rsidRPr="0072361E">
        <w:rPr>
          <w:b/>
          <w:lang w:val="en-US"/>
        </w:rPr>
        <w:t>00</w:t>
      </w:r>
      <w:r w:rsidR="002A4E9D">
        <w:rPr>
          <w:b/>
          <w:lang w:val="en-US"/>
        </w:rPr>
        <w:t xml:space="preserve"> </w:t>
      </w:r>
    </w:p>
    <w:p w14:paraId="742498A8" w14:textId="77777777" w:rsidR="00821BDA" w:rsidRDefault="00821BDA">
      <w:pPr>
        <w:rPr>
          <w:lang w:val="en-US"/>
        </w:rPr>
      </w:pPr>
    </w:p>
    <w:p w14:paraId="3B0167C8" w14:textId="2C696DD5" w:rsidR="00821BDA" w:rsidRPr="0072361E" w:rsidRDefault="00BF5FD0">
      <w:pPr>
        <w:rPr>
          <w:b/>
          <w:lang w:val="en-US"/>
        </w:rPr>
      </w:pPr>
      <w:r>
        <w:rPr>
          <w:b/>
          <w:lang w:val="en-US"/>
        </w:rPr>
        <w:t>Details</w:t>
      </w:r>
      <w:r w:rsidR="00821BDA" w:rsidRPr="0072361E">
        <w:rPr>
          <w:b/>
          <w:lang w:val="en-US"/>
        </w:rPr>
        <w:t>:</w:t>
      </w:r>
    </w:p>
    <w:p w14:paraId="0ACB4524" w14:textId="3B24648D" w:rsidR="00821BDA" w:rsidRPr="001626D5" w:rsidRDefault="00BF5FD0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>Applicant must hold a t</w:t>
      </w:r>
      <w:r w:rsidR="00147AE6" w:rsidRPr="001626D5">
        <w:rPr>
          <w:sz w:val="22"/>
          <w:szCs w:val="22"/>
          <w:lang w:val="en-US"/>
        </w:rPr>
        <w:t>enure</w:t>
      </w:r>
      <w:r w:rsidRPr="001626D5">
        <w:rPr>
          <w:sz w:val="22"/>
          <w:szCs w:val="22"/>
          <w:lang w:val="en-US"/>
        </w:rPr>
        <w:t xml:space="preserve"> stream</w:t>
      </w:r>
      <w:r w:rsidR="00821BDA" w:rsidRPr="001626D5">
        <w:rPr>
          <w:sz w:val="22"/>
          <w:szCs w:val="22"/>
          <w:lang w:val="en-US"/>
        </w:rPr>
        <w:t xml:space="preserve"> faculty position</w:t>
      </w:r>
      <w:r w:rsidRPr="001626D5">
        <w:rPr>
          <w:sz w:val="22"/>
          <w:szCs w:val="22"/>
          <w:lang w:val="en-US"/>
        </w:rPr>
        <w:t xml:space="preserve"> at UTSC</w:t>
      </w:r>
      <w:r w:rsidR="00821BDA" w:rsidRPr="001626D5">
        <w:rPr>
          <w:sz w:val="22"/>
          <w:szCs w:val="22"/>
          <w:lang w:val="en-US"/>
        </w:rPr>
        <w:t>.</w:t>
      </w:r>
    </w:p>
    <w:p w14:paraId="3328268F" w14:textId="4986B37C" w:rsidR="00821BDA" w:rsidRPr="001626D5" w:rsidRDefault="00821BDA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Applicants can </w:t>
      </w:r>
      <w:r w:rsidR="00BF5FD0" w:rsidRPr="001626D5">
        <w:rPr>
          <w:sz w:val="22"/>
          <w:szCs w:val="22"/>
          <w:lang w:val="en-US"/>
        </w:rPr>
        <w:t>request up to $</w:t>
      </w:r>
      <w:r w:rsidR="00784B9C">
        <w:rPr>
          <w:sz w:val="22"/>
          <w:szCs w:val="22"/>
          <w:lang w:val="en-US"/>
        </w:rPr>
        <w:t>7,5</w:t>
      </w:r>
      <w:r w:rsidR="00BF5FD0" w:rsidRPr="001626D5">
        <w:rPr>
          <w:sz w:val="22"/>
          <w:szCs w:val="22"/>
          <w:lang w:val="en-US"/>
        </w:rPr>
        <w:t>00</w:t>
      </w:r>
      <w:r w:rsidRPr="001626D5">
        <w:rPr>
          <w:sz w:val="22"/>
          <w:szCs w:val="22"/>
          <w:lang w:val="en-US"/>
        </w:rPr>
        <w:t>.</w:t>
      </w:r>
    </w:p>
    <w:p w14:paraId="265C036F" w14:textId="3445318D" w:rsidR="00821BDA" w:rsidRPr="001626D5" w:rsidRDefault="00BF5FD0" w:rsidP="00821BD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Eligible costs </w:t>
      </w:r>
      <w:proofErr w:type="gramStart"/>
      <w:r w:rsidRPr="001626D5">
        <w:rPr>
          <w:sz w:val="22"/>
          <w:szCs w:val="22"/>
          <w:lang w:val="en-US"/>
        </w:rPr>
        <w:t>include:</w:t>
      </w:r>
      <w:proofErr w:type="gramEnd"/>
      <w:r w:rsidRPr="001626D5">
        <w:rPr>
          <w:sz w:val="22"/>
          <w:szCs w:val="22"/>
          <w:lang w:val="en-US"/>
        </w:rPr>
        <w:t xml:space="preserve"> </w:t>
      </w:r>
      <w:r w:rsidRPr="001626D5">
        <w:rPr>
          <w:rFonts w:cstheme="minorHAnsi"/>
          <w:color w:val="000000" w:themeColor="text1"/>
          <w:sz w:val="22"/>
          <w:szCs w:val="22"/>
          <w:lang w:val="en-US"/>
        </w:rPr>
        <w:t>consumables, experimental apparatus (e.g., test tubes, watering cans, etc.), undergraduate research assistance (e.g., to extend work-study periods), research-related travel and dissemination costs (i.e., open access fees)</w:t>
      </w:r>
      <w:r w:rsidR="00821BDA" w:rsidRPr="001626D5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32FC77BE" w14:textId="77BCF100" w:rsidR="00821BDA" w:rsidRPr="001626D5" w:rsidRDefault="00BF5FD0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Applications </w:t>
      </w:r>
      <w:r w:rsidR="001626D5">
        <w:rPr>
          <w:sz w:val="22"/>
          <w:szCs w:val="22"/>
          <w:lang w:val="en-US"/>
        </w:rPr>
        <w:t>supporting</w:t>
      </w:r>
      <w:r w:rsidRPr="001626D5">
        <w:rPr>
          <w:sz w:val="22"/>
          <w:szCs w:val="22"/>
          <w:lang w:val="en-US"/>
        </w:rPr>
        <w:t xml:space="preserve"> a trainee’s research must still be submitted by the faculty supervisor</w:t>
      </w:r>
      <w:r w:rsidR="00821BDA" w:rsidRPr="001626D5">
        <w:rPr>
          <w:sz w:val="22"/>
          <w:szCs w:val="22"/>
          <w:lang w:val="en-US"/>
        </w:rPr>
        <w:t>.</w:t>
      </w:r>
    </w:p>
    <w:p w14:paraId="500A70EF" w14:textId="77777777" w:rsidR="00CA68D2" w:rsidRDefault="00CA68D2" w:rsidP="00821BDA">
      <w:pPr>
        <w:rPr>
          <w:lang w:val="en-US"/>
        </w:rPr>
      </w:pPr>
    </w:p>
    <w:p w14:paraId="3B9B6321" w14:textId="1C569DEC" w:rsidR="00CA68D2" w:rsidRDefault="00CA68D2" w:rsidP="00821BDA">
      <w:pPr>
        <w:rPr>
          <w:b/>
          <w:lang w:val="en-US"/>
        </w:rPr>
      </w:pPr>
      <w:r w:rsidRPr="0072361E">
        <w:rPr>
          <w:b/>
          <w:lang w:val="en-US"/>
        </w:rPr>
        <w:t>Application:</w:t>
      </w:r>
    </w:p>
    <w:p w14:paraId="41F52A3F" w14:textId="75627F9C" w:rsidR="00BF5FD0" w:rsidRDefault="00BF5FD0" w:rsidP="00821BDA">
      <w:pPr>
        <w:rPr>
          <w:b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BF5FD0" w:rsidRPr="00CF7EC4" w14:paraId="3720F1C8" w14:textId="77777777" w:rsidTr="006050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201" w14:textId="4B22F307" w:rsidR="00BF5FD0" w:rsidRPr="00CF7EC4" w:rsidRDefault="00BF5FD0" w:rsidP="00302688">
            <w:pPr>
              <w:rPr>
                <w:rFonts w:eastAsia="Arial Unicode MS"/>
              </w:rPr>
            </w:pPr>
            <w:r w:rsidRPr="00CF7EC4">
              <w:rPr>
                <w:rFonts w:eastAsia="Arial Unicode MS"/>
              </w:rPr>
              <w:t>Applicant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9D6B" w14:textId="4AF141ED" w:rsidR="00BF5FD0" w:rsidRPr="00CF7EC4" w:rsidRDefault="00BF5FD0" w:rsidP="00302688">
            <w:pPr>
              <w:rPr>
                <w:rFonts w:eastAsia="Arial Unicode MS"/>
              </w:rPr>
            </w:pPr>
          </w:p>
        </w:tc>
      </w:tr>
      <w:tr w:rsidR="00BF5FD0" w:rsidRPr="00CF7EC4" w14:paraId="78F3F7D1" w14:textId="77777777" w:rsidTr="006050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17D2" w14:textId="12477AC9" w:rsidR="00BF5FD0" w:rsidRPr="00CF7EC4" w:rsidRDefault="00BF5FD0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Applicant 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9D65" w14:textId="77777777" w:rsidR="00BF5FD0" w:rsidRPr="00CF7EC4" w:rsidRDefault="00BF5FD0" w:rsidP="00302688">
            <w:pPr>
              <w:rPr>
                <w:rFonts w:eastAsia="Arial Unicode MS"/>
              </w:rPr>
            </w:pPr>
          </w:p>
        </w:tc>
      </w:tr>
      <w:tr w:rsidR="00BF5FD0" w:rsidRPr="00CF7EC4" w14:paraId="7C1F6693" w14:textId="77777777" w:rsidTr="006050C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4C51" w14:textId="31E2AC37" w:rsidR="00BF5FD0" w:rsidRPr="00CF7EC4" w:rsidRDefault="00BF5FD0" w:rsidP="00302688">
            <w:pPr>
              <w:rPr>
                <w:rFonts w:eastAsia="Arial Unicode MS"/>
              </w:rPr>
            </w:pPr>
            <w:r w:rsidRPr="00CF7EC4">
              <w:rPr>
                <w:rFonts w:eastAsia="Arial Unicode MS"/>
              </w:rPr>
              <w:t>Department</w:t>
            </w:r>
            <w:r>
              <w:rPr>
                <w:rFonts w:eastAsia="Arial Unicode MS"/>
              </w:rPr>
              <w:t xml:space="preserve"> (primary appointment)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7DEB" w14:textId="247B1085" w:rsidR="00BF5FD0" w:rsidRPr="00CF7EC4" w:rsidRDefault="00BF5FD0" w:rsidP="00302688">
            <w:pPr>
              <w:rPr>
                <w:rFonts w:eastAsia="Arial Unicode MS"/>
              </w:rPr>
            </w:pPr>
          </w:p>
        </w:tc>
      </w:tr>
      <w:tr w:rsidR="001626D5" w:rsidRPr="00CF7EC4" w14:paraId="1D2F86F6" w14:textId="77777777" w:rsidTr="006050C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24C8" w14:textId="1A23295D" w:rsidR="001626D5" w:rsidRPr="00CF7EC4" w:rsidRDefault="001626D5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Current position (e.g., Assoc. Prof.)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F987" w14:textId="77777777" w:rsidR="001626D5" w:rsidRPr="00CF7EC4" w:rsidRDefault="001626D5" w:rsidP="00302688">
            <w:pPr>
              <w:rPr>
                <w:rFonts w:eastAsia="Arial Unicode MS"/>
              </w:rPr>
            </w:pPr>
          </w:p>
        </w:tc>
      </w:tr>
      <w:tr w:rsidR="00BF5FD0" w:rsidRPr="00CF7EC4" w14:paraId="124B4783" w14:textId="77777777" w:rsidTr="006050C2">
        <w:trPr>
          <w:trHeight w:val="10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FFEB" w14:textId="37F7A478" w:rsidR="00BF5FD0" w:rsidRPr="00CF7EC4" w:rsidRDefault="00BF5FD0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If application on behalf of a trainee, name and status (e.g., PhD student, postdoc, etc.) of trainee.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641B" w14:textId="326D6563" w:rsidR="00BF5FD0" w:rsidRPr="00CF7EC4" w:rsidRDefault="00BF5FD0" w:rsidP="00302688">
            <w:pPr>
              <w:spacing w:after="120"/>
            </w:pPr>
          </w:p>
        </w:tc>
      </w:tr>
      <w:tr w:rsidR="00BF5FD0" w:rsidRPr="00CF7EC4" w14:paraId="35F18C3A" w14:textId="77777777" w:rsidTr="006050C2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2F0C" w14:textId="3D0AE2E3" w:rsidR="00BF5FD0" w:rsidRPr="00CF7EC4" w:rsidRDefault="001626D5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One-sentence description of anticipated use of funds (e.g., Undergrad research assistant)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0182" w14:textId="7F0E837A" w:rsidR="00BF5FD0" w:rsidRPr="00CF7EC4" w:rsidRDefault="00BF5FD0" w:rsidP="00302688">
            <w:pPr>
              <w:spacing w:before="80" w:after="120"/>
            </w:pPr>
          </w:p>
        </w:tc>
      </w:tr>
      <w:tr w:rsidR="00BF5FD0" w:rsidRPr="00CF7EC4" w14:paraId="457BC789" w14:textId="77777777" w:rsidTr="006050C2">
        <w:trPr>
          <w:trHeight w:val="3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6929" w14:textId="65F8AD80" w:rsidR="00BF5FD0" w:rsidRPr="00CF7EC4" w:rsidRDefault="001626D5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Total request</w:t>
            </w:r>
            <w:r w:rsidR="00BF5FD0" w:rsidRPr="00CF7EC4">
              <w:rPr>
                <w:rFonts w:eastAsia="Arial Unicode M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0670" w14:textId="05BA8B87" w:rsidR="00BF5FD0" w:rsidRPr="00CF7EC4" w:rsidRDefault="001626D5" w:rsidP="003026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</w:t>
            </w:r>
          </w:p>
        </w:tc>
      </w:tr>
    </w:tbl>
    <w:p w14:paraId="5EC683DF" w14:textId="77777777" w:rsidR="00BF5FD0" w:rsidRPr="0072361E" w:rsidRDefault="00BF5FD0" w:rsidP="00821BDA">
      <w:pPr>
        <w:rPr>
          <w:b/>
          <w:lang w:val="en-US"/>
        </w:rPr>
      </w:pPr>
    </w:p>
    <w:p w14:paraId="05D837D6" w14:textId="12E30DF1" w:rsidR="00CA68D2" w:rsidRPr="00BF5FD0" w:rsidRDefault="001626D5" w:rsidP="00BF5FD0">
      <w:pPr>
        <w:ind w:left="360"/>
        <w:rPr>
          <w:lang w:val="en-US"/>
        </w:rPr>
      </w:pPr>
      <w:r>
        <w:rPr>
          <w:lang w:val="en-US"/>
        </w:rPr>
        <w:t>**</w:t>
      </w:r>
      <w:r w:rsidRPr="001626D5">
        <w:rPr>
          <w:b/>
          <w:bCs/>
          <w:lang w:val="en-US"/>
        </w:rPr>
        <w:t>In addition, include a</w:t>
      </w:r>
      <w:r w:rsidR="00CA68D2" w:rsidRPr="001626D5">
        <w:rPr>
          <w:b/>
          <w:bCs/>
          <w:lang w:val="en-US"/>
        </w:rPr>
        <w:t xml:space="preserve"> </w:t>
      </w:r>
      <w:r w:rsidRPr="001626D5">
        <w:rPr>
          <w:b/>
          <w:bCs/>
          <w:lang w:val="en-US"/>
        </w:rPr>
        <w:t>short summary (&lt; 1 page)</w:t>
      </w:r>
      <w:r w:rsidR="00CA68D2" w:rsidRPr="001626D5">
        <w:rPr>
          <w:b/>
          <w:bCs/>
          <w:lang w:val="en-US"/>
        </w:rPr>
        <w:t xml:space="preserve"> </w:t>
      </w:r>
      <w:r w:rsidRPr="001626D5">
        <w:rPr>
          <w:b/>
          <w:bCs/>
          <w:lang w:val="en-US"/>
        </w:rPr>
        <w:t>of intended use of funds and anticipated benefits to research and training</w:t>
      </w:r>
      <w:r>
        <w:rPr>
          <w:b/>
          <w:bCs/>
          <w:lang w:val="en-US"/>
        </w:rPr>
        <w:t>. Use the second page of this form</w:t>
      </w:r>
      <w:r w:rsidR="00CA68D2" w:rsidRPr="001626D5">
        <w:rPr>
          <w:b/>
          <w:bCs/>
          <w:lang w:val="en-US"/>
        </w:rPr>
        <w:t>.</w:t>
      </w:r>
    </w:p>
    <w:p w14:paraId="617624AF" w14:textId="77777777" w:rsidR="0072361E" w:rsidRDefault="0072361E" w:rsidP="0072361E">
      <w:pPr>
        <w:rPr>
          <w:lang w:val="en-US"/>
        </w:rPr>
      </w:pPr>
    </w:p>
    <w:p w14:paraId="0C6A3E32" w14:textId="77777777" w:rsidR="0072361E" w:rsidRPr="0072361E" w:rsidRDefault="0072361E" w:rsidP="0072361E">
      <w:pPr>
        <w:rPr>
          <w:b/>
          <w:lang w:val="en-US"/>
        </w:rPr>
      </w:pPr>
      <w:r w:rsidRPr="0072361E">
        <w:rPr>
          <w:b/>
          <w:lang w:val="en-US"/>
        </w:rPr>
        <w:t>Application processes:</w:t>
      </w:r>
    </w:p>
    <w:p w14:paraId="62E0B7DD" w14:textId="4C349AF4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application deadline is </w:t>
      </w:r>
      <w:r w:rsidR="007C250B">
        <w:rPr>
          <w:b/>
          <w:lang w:val="en-US"/>
        </w:rPr>
        <w:t xml:space="preserve">May </w:t>
      </w:r>
      <w:r w:rsidR="00784B9C">
        <w:rPr>
          <w:b/>
          <w:lang w:val="en-US"/>
        </w:rPr>
        <w:t>26</w:t>
      </w:r>
      <w:r w:rsidR="007C250B" w:rsidRPr="00147AE6">
        <w:rPr>
          <w:b/>
          <w:vertAlign w:val="superscript"/>
          <w:lang w:val="en-US"/>
        </w:rPr>
        <w:t>th</w:t>
      </w:r>
      <w:r w:rsidR="007C250B">
        <w:rPr>
          <w:b/>
          <w:lang w:val="en-US"/>
        </w:rPr>
        <w:t>, 2023</w:t>
      </w:r>
    </w:p>
    <w:p w14:paraId="61FA7FDC" w14:textId="2AC268C6" w:rsidR="0072361E" w:rsidRDefault="001626D5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72361E">
        <w:rPr>
          <w:lang w:val="en-US"/>
        </w:rPr>
        <w:t xml:space="preserve">-mailed </w:t>
      </w:r>
      <w:r>
        <w:rPr>
          <w:lang w:val="en-US"/>
        </w:rPr>
        <w:t xml:space="preserve">completed applications </w:t>
      </w:r>
      <w:r w:rsidR="0072361E">
        <w:rPr>
          <w:lang w:val="en-US"/>
        </w:rPr>
        <w:t xml:space="preserve">to </w:t>
      </w:r>
      <w:hyperlink r:id="rId7" w:history="1">
        <w:r w:rsidRPr="00D41B77">
          <w:rPr>
            <w:rStyle w:val="Hyperlink"/>
            <w:lang w:val="en-US"/>
          </w:rPr>
          <w:t>cera@utoronto.ca</w:t>
        </w:r>
      </w:hyperlink>
      <w:r w:rsidR="0072361E">
        <w:rPr>
          <w:lang w:val="en-US"/>
        </w:rPr>
        <w:t xml:space="preserve"> with “CERA </w:t>
      </w:r>
      <w:r>
        <w:rPr>
          <w:lang w:val="en-US"/>
        </w:rPr>
        <w:t>research enhancement</w:t>
      </w:r>
      <w:r w:rsidR="0072361E">
        <w:rPr>
          <w:lang w:val="en-US"/>
        </w:rPr>
        <w:t>” in the subject line.</w:t>
      </w:r>
    </w:p>
    <w:p w14:paraId="62080E4F" w14:textId="77777777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CERA director and members of the oversight committee with adjudicate this competition.</w:t>
      </w:r>
    </w:p>
    <w:p w14:paraId="6A19E269" w14:textId="4E4BA0D7" w:rsidR="0072361E" w:rsidRDefault="0072361E" w:rsidP="007236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Notification of success will be communicated in </w:t>
      </w:r>
      <w:r w:rsidR="007C250B">
        <w:rPr>
          <w:lang w:val="en-US"/>
        </w:rPr>
        <w:t>June 2023</w:t>
      </w:r>
      <w:r>
        <w:rPr>
          <w:lang w:val="en-US"/>
        </w:rPr>
        <w:t xml:space="preserve">. </w:t>
      </w:r>
    </w:p>
    <w:p w14:paraId="7E0FBDB1" w14:textId="77777777" w:rsidR="007871F9" w:rsidRDefault="007871F9" w:rsidP="007871F9">
      <w:pPr>
        <w:rPr>
          <w:lang w:val="en-US"/>
        </w:rPr>
      </w:pPr>
    </w:p>
    <w:p w14:paraId="726C77CC" w14:textId="504776BF" w:rsidR="0072361E" w:rsidRDefault="0072361E" w:rsidP="0072361E">
      <w:pPr>
        <w:rPr>
          <w:lang w:val="en-US"/>
        </w:rPr>
      </w:pPr>
    </w:p>
    <w:p w14:paraId="60A34DA2" w14:textId="38AAEA93" w:rsidR="001626D5" w:rsidRPr="0072361E" w:rsidRDefault="001626D5" w:rsidP="0072361E">
      <w:pPr>
        <w:rPr>
          <w:lang w:val="en-US"/>
        </w:rPr>
      </w:pPr>
      <w:r>
        <w:rPr>
          <w:lang w:val="en-US"/>
        </w:rPr>
        <w:lastRenderedPageBreak/>
        <w:t>Brief description of 1) use of funds and 2) benefits to research and training</w:t>
      </w:r>
      <w:r w:rsidR="0018033D">
        <w:rPr>
          <w:lang w:val="en-US"/>
        </w:rPr>
        <w:t xml:space="preserve"> (1 page max.)</w:t>
      </w:r>
      <w:r>
        <w:rPr>
          <w:lang w:val="en-US"/>
        </w:rPr>
        <w:t>:</w:t>
      </w:r>
    </w:p>
    <w:sectPr w:rsidR="001626D5" w:rsidRPr="0072361E" w:rsidSect="005D14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5040" w14:textId="77777777" w:rsidR="00033455" w:rsidRDefault="00033455" w:rsidP="00FF2DC7">
      <w:r>
        <w:separator/>
      </w:r>
    </w:p>
  </w:endnote>
  <w:endnote w:type="continuationSeparator" w:id="0">
    <w:p w14:paraId="16CA0F63" w14:textId="77777777" w:rsidR="00033455" w:rsidRDefault="00033455" w:rsidP="00F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63B9" w14:textId="77777777" w:rsidR="00033455" w:rsidRDefault="00033455" w:rsidP="00FF2DC7">
      <w:r>
        <w:separator/>
      </w:r>
    </w:p>
  </w:footnote>
  <w:footnote w:type="continuationSeparator" w:id="0">
    <w:p w14:paraId="35D528B2" w14:textId="77777777" w:rsidR="00033455" w:rsidRDefault="00033455" w:rsidP="00F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BE1" w14:textId="77777777" w:rsidR="00FF2DC7" w:rsidRDefault="00FF2DC7">
    <w:pPr>
      <w:pStyle w:val="Header"/>
    </w:pPr>
    <w:r>
      <w:rPr>
        <w:noProof/>
      </w:rPr>
      <w:drawing>
        <wp:inline distT="0" distB="0" distL="0" distR="0" wp14:anchorId="3C70CBBD" wp14:editId="4E44E73A">
          <wp:extent cx="5943600" cy="1359535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A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494"/>
    <w:multiLevelType w:val="hybridMultilevel"/>
    <w:tmpl w:val="D5B6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4D2"/>
    <w:multiLevelType w:val="hybridMultilevel"/>
    <w:tmpl w:val="9CE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1144"/>
    <w:multiLevelType w:val="hybridMultilevel"/>
    <w:tmpl w:val="138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2155">
    <w:abstractNumId w:val="1"/>
  </w:num>
  <w:num w:numId="2" w16cid:durableId="1030060959">
    <w:abstractNumId w:val="0"/>
  </w:num>
  <w:num w:numId="3" w16cid:durableId="196982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2"/>
    <w:rsid w:val="0000210A"/>
    <w:rsid w:val="0000297E"/>
    <w:rsid w:val="00022473"/>
    <w:rsid w:val="00027421"/>
    <w:rsid w:val="00031D2C"/>
    <w:rsid w:val="00033455"/>
    <w:rsid w:val="00036491"/>
    <w:rsid w:val="000424A3"/>
    <w:rsid w:val="00062EAC"/>
    <w:rsid w:val="000650F0"/>
    <w:rsid w:val="000847E1"/>
    <w:rsid w:val="00086BD8"/>
    <w:rsid w:val="00092ABB"/>
    <w:rsid w:val="0009307A"/>
    <w:rsid w:val="00097D84"/>
    <w:rsid w:val="000A5CFB"/>
    <w:rsid w:val="000B6E06"/>
    <w:rsid w:val="000C4016"/>
    <w:rsid w:val="000F4F4B"/>
    <w:rsid w:val="00101F7C"/>
    <w:rsid w:val="0010403D"/>
    <w:rsid w:val="0013290C"/>
    <w:rsid w:val="001331F0"/>
    <w:rsid w:val="00147AE6"/>
    <w:rsid w:val="00161AFD"/>
    <w:rsid w:val="001626D5"/>
    <w:rsid w:val="0016401E"/>
    <w:rsid w:val="001649CD"/>
    <w:rsid w:val="0016699B"/>
    <w:rsid w:val="0018033D"/>
    <w:rsid w:val="00184624"/>
    <w:rsid w:val="00184B8B"/>
    <w:rsid w:val="00197813"/>
    <w:rsid w:val="001A193B"/>
    <w:rsid w:val="001A33EA"/>
    <w:rsid w:val="001B417F"/>
    <w:rsid w:val="001C2105"/>
    <w:rsid w:val="001C5634"/>
    <w:rsid w:val="001D602D"/>
    <w:rsid w:val="001D7DB3"/>
    <w:rsid w:val="001E2A23"/>
    <w:rsid w:val="001F24E0"/>
    <w:rsid w:val="001F75B2"/>
    <w:rsid w:val="00202E85"/>
    <w:rsid w:val="0021192B"/>
    <w:rsid w:val="00217BF7"/>
    <w:rsid w:val="00226304"/>
    <w:rsid w:val="00227023"/>
    <w:rsid w:val="002377F1"/>
    <w:rsid w:val="00240C2E"/>
    <w:rsid w:val="00266659"/>
    <w:rsid w:val="00277C82"/>
    <w:rsid w:val="002A00E0"/>
    <w:rsid w:val="002A0E54"/>
    <w:rsid w:val="002A4E9D"/>
    <w:rsid w:val="002B58A3"/>
    <w:rsid w:val="002D44B8"/>
    <w:rsid w:val="003121C0"/>
    <w:rsid w:val="0033057F"/>
    <w:rsid w:val="00333A41"/>
    <w:rsid w:val="00355BC5"/>
    <w:rsid w:val="0036758D"/>
    <w:rsid w:val="00371CA8"/>
    <w:rsid w:val="00375953"/>
    <w:rsid w:val="00382EDB"/>
    <w:rsid w:val="00391934"/>
    <w:rsid w:val="003B7406"/>
    <w:rsid w:val="003C56CC"/>
    <w:rsid w:val="003D5628"/>
    <w:rsid w:val="003F0F3D"/>
    <w:rsid w:val="003F7388"/>
    <w:rsid w:val="004019F2"/>
    <w:rsid w:val="004268A8"/>
    <w:rsid w:val="00427CA1"/>
    <w:rsid w:val="004635BE"/>
    <w:rsid w:val="004639D5"/>
    <w:rsid w:val="00477324"/>
    <w:rsid w:val="0048379A"/>
    <w:rsid w:val="004A0E6D"/>
    <w:rsid w:val="004A26B0"/>
    <w:rsid w:val="004A2B84"/>
    <w:rsid w:val="004A4177"/>
    <w:rsid w:val="004A5B30"/>
    <w:rsid w:val="004E36DD"/>
    <w:rsid w:val="0052036D"/>
    <w:rsid w:val="005252CE"/>
    <w:rsid w:val="005429A8"/>
    <w:rsid w:val="005465BC"/>
    <w:rsid w:val="0056597A"/>
    <w:rsid w:val="00576D24"/>
    <w:rsid w:val="00577415"/>
    <w:rsid w:val="0058189F"/>
    <w:rsid w:val="0058424E"/>
    <w:rsid w:val="00585E43"/>
    <w:rsid w:val="00595E88"/>
    <w:rsid w:val="0059748A"/>
    <w:rsid w:val="005A0CED"/>
    <w:rsid w:val="005A3715"/>
    <w:rsid w:val="005A7FEC"/>
    <w:rsid w:val="005B17DF"/>
    <w:rsid w:val="005B329B"/>
    <w:rsid w:val="005B5782"/>
    <w:rsid w:val="005C4BAF"/>
    <w:rsid w:val="005C795D"/>
    <w:rsid w:val="005D1404"/>
    <w:rsid w:val="005E26AC"/>
    <w:rsid w:val="005E7043"/>
    <w:rsid w:val="005F4695"/>
    <w:rsid w:val="00602A7B"/>
    <w:rsid w:val="00603675"/>
    <w:rsid w:val="006050C2"/>
    <w:rsid w:val="00614951"/>
    <w:rsid w:val="006164C0"/>
    <w:rsid w:val="00625D67"/>
    <w:rsid w:val="00627CE7"/>
    <w:rsid w:val="00633AC2"/>
    <w:rsid w:val="006374E8"/>
    <w:rsid w:val="006378D0"/>
    <w:rsid w:val="00651365"/>
    <w:rsid w:val="00652D91"/>
    <w:rsid w:val="006569CC"/>
    <w:rsid w:val="006A53DE"/>
    <w:rsid w:val="006B69D1"/>
    <w:rsid w:val="006B6A76"/>
    <w:rsid w:val="006C0DBF"/>
    <w:rsid w:val="006C3DA8"/>
    <w:rsid w:val="006C5D3E"/>
    <w:rsid w:val="006C6C97"/>
    <w:rsid w:val="006D5943"/>
    <w:rsid w:val="006D6549"/>
    <w:rsid w:val="006E16E4"/>
    <w:rsid w:val="006E246B"/>
    <w:rsid w:val="006F4F53"/>
    <w:rsid w:val="00710221"/>
    <w:rsid w:val="007123EE"/>
    <w:rsid w:val="0072232F"/>
    <w:rsid w:val="0072361E"/>
    <w:rsid w:val="00727642"/>
    <w:rsid w:val="007320E9"/>
    <w:rsid w:val="00737BD7"/>
    <w:rsid w:val="007577AC"/>
    <w:rsid w:val="00766D93"/>
    <w:rsid w:val="007743E9"/>
    <w:rsid w:val="0078075E"/>
    <w:rsid w:val="00784B9C"/>
    <w:rsid w:val="007871F9"/>
    <w:rsid w:val="00796E63"/>
    <w:rsid w:val="007B6365"/>
    <w:rsid w:val="007C250B"/>
    <w:rsid w:val="007D34FD"/>
    <w:rsid w:val="007E064E"/>
    <w:rsid w:val="00821B63"/>
    <w:rsid w:val="00821BDA"/>
    <w:rsid w:val="00856A74"/>
    <w:rsid w:val="00860AB9"/>
    <w:rsid w:val="00861BB7"/>
    <w:rsid w:val="00890221"/>
    <w:rsid w:val="00894D04"/>
    <w:rsid w:val="008A1531"/>
    <w:rsid w:val="008A3894"/>
    <w:rsid w:val="008C107B"/>
    <w:rsid w:val="008D5E48"/>
    <w:rsid w:val="008E0BF6"/>
    <w:rsid w:val="008E134A"/>
    <w:rsid w:val="00902F89"/>
    <w:rsid w:val="00910022"/>
    <w:rsid w:val="009120F5"/>
    <w:rsid w:val="00914241"/>
    <w:rsid w:val="00914BA7"/>
    <w:rsid w:val="0093553F"/>
    <w:rsid w:val="0094343E"/>
    <w:rsid w:val="00946884"/>
    <w:rsid w:val="0095038D"/>
    <w:rsid w:val="00974A40"/>
    <w:rsid w:val="00981B76"/>
    <w:rsid w:val="00986A85"/>
    <w:rsid w:val="009A2402"/>
    <w:rsid w:val="009B5016"/>
    <w:rsid w:val="009B697E"/>
    <w:rsid w:val="009C1760"/>
    <w:rsid w:val="009D1061"/>
    <w:rsid w:val="009F5CF4"/>
    <w:rsid w:val="00A03C58"/>
    <w:rsid w:val="00A41C63"/>
    <w:rsid w:val="00A51318"/>
    <w:rsid w:val="00A61A84"/>
    <w:rsid w:val="00A72068"/>
    <w:rsid w:val="00A779A8"/>
    <w:rsid w:val="00A80119"/>
    <w:rsid w:val="00A97940"/>
    <w:rsid w:val="00AA0394"/>
    <w:rsid w:val="00AB2D91"/>
    <w:rsid w:val="00AD0EAF"/>
    <w:rsid w:val="00AD22F4"/>
    <w:rsid w:val="00AD4277"/>
    <w:rsid w:val="00AD6999"/>
    <w:rsid w:val="00AE0448"/>
    <w:rsid w:val="00AE5E0B"/>
    <w:rsid w:val="00AF165F"/>
    <w:rsid w:val="00AF45EF"/>
    <w:rsid w:val="00AF5A89"/>
    <w:rsid w:val="00B06A46"/>
    <w:rsid w:val="00B079BD"/>
    <w:rsid w:val="00B13BDF"/>
    <w:rsid w:val="00B334C7"/>
    <w:rsid w:val="00B37DB1"/>
    <w:rsid w:val="00B47A4A"/>
    <w:rsid w:val="00B53CD8"/>
    <w:rsid w:val="00B55D64"/>
    <w:rsid w:val="00B572E0"/>
    <w:rsid w:val="00B77B2D"/>
    <w:rsid w:val="00B837D0"/>
    <w:rsid w:val="00BA2942"/>
    <w:rsid w:val="00BB282B"/>
    <w:rsid w:val="00BB2E04"/>
    <w:rsid w:val="00BD0E8E"/>
    <w:rsid w:val="00BE579D"/>
    <w:rsid w:val="00BE5CA1"/>
    <w:rsid w:val="00BE5F46"/>
    <w:rsid w:val="00BF5FD0"/>
    <w:rsid w:val="00C07459"/>
    <w:rsid w:val="00C331EC"/>
    <w:rsid w:val="00C3574E"/>
    <w:rsid w:val="00C74948"/>
    <w:rsid w:val="00C92DA0"/>
    <w:rsid w:val="00C94C54"/>
    <w:rsid w:val="00CA68D2"/>
    <w:rsid w:val="00CB0ABC"/>
    <w:rsid w:val="00CC1C20"/>
    <w:rsid w:val="00CC46E8"/>
    <w:rsid w:val="00CD447A"/>
    <w:rsid w:val="00CD4CD5"/>
    <w:rsid w:val="00CD793B"/>
    <w:rsid w:val="00CF043D"/>
    <w:rsid w:val="00CF50A9"/>
    <w:rsid w:val="00D232FA"/>
    <w:rsid w:val="00D30AD1"/>
    <w:rsid w:val="00D31158"/>
    <w:rsid w:val="00D369C4"/>
    <w:rsid w:val="00D44EEA"/>
    <w:rsid w:val="00D46CFA"/>
    <w:rsid w:val="00D6608C"/>
    <w:rsid w:val="00D71F6A"/>
    <w:rsid w:val="00DA3B4C"/>
    <w:rsid w:val="00DC2F1D"/>
    <w:rsid w:val="00DF0C00"/>
    <w:rsid w:val="00E10423"/>
    <w:rsid w:val="00E20105"/>
    <w:rsid w:val="00E53833"/>
    <w:rsid w:val="00E55F29"/>
    <w:rsid w:val="00E76CBC"/>
    <w:rsid w:val="00EA5F5B"/>
    <w:rsid w:val="00EB2170"/>
    <w:rsid w:val="00EB39F7"/>
    <w:rsid w:val="00EB4978"/>
    <w:rsid w:val="00EC3CA6"/>
    <w:rsid w:val="00ED1985"/>
    <w:rsid w:val="00EF78EB"/>
    <w:rsid w:val="00F04797"/>
    <w:rsid w:val="00F11C26"/>
    <w:rsid w:val="00F14C5B"/>
    <w:rsid w:val="00F36A03"/>
    <w:rsid w:val="00F461CF"/>
    <w:rsid w:val="00F523A4"/>
    <w:rsid w:val="00F5726A"/>
    <w:rsid w:val="00F573BF"/>
    <w:rsid w:val="00F9120F"/>
    <w:rsid w:val="00FC3021"/>
    <w:rsid w:val="00FE7CE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1609B"/>
  <w14:defaultImageDpi w14:val="32767"/>
  <w15:chartTrackingRefBased/>
  <w15:docId w15:val="{7F844827-2DFD-D949-A43C-2E1F818F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C7"/>
    <w:rPr>
      <w:lang w:val="en-CA"/>
    </w:rPr>
  </w:style>
  <w:style w:type="paragraph" w:styleId="ListParagraph">
    <w:name w:val="List Paragraph"/>
    <w:basedOn w:val="Normal"/>
    <w:uiPriority w:val="34"/>
    <w:qFormat/>
    <w:rsid w:val="0082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36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2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a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/Dropbox/2018WorkingFiles/Admin/UTSC/CERA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Cadotte</cp:lastModifiedBy>
  <cp:revision>4</cp:revision>
  <dcterms:created xsi:type="dcterms:W3CDTF">2023-04-21T16:30:00Z</dcterms:created>
  <dcterms:modified xsi:type="dcterms:W3CDTF">2023-04-24T19:04:00Z</dcterms:modified>
</cp:coreProperties>
</file>